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20" w:rsidRPr="00783C8F" w:rsidRDefault="00C07627" w:rsidP="00783C8F">
      <w:pPr>
        <w:jc w:val="center"/>
        <w:rPr>
          <w:b/>
        </w:rPr>
      </w:pPr>
      <w:r>
        <w:rPr>
          <w:b/>
        </w:rPr>
        <w:t>PUNTI CRITICI DI CONTROLLO – AZIONI PREVENTIVE E CORRETTIVE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"/>
        <w:gridCol w:w="1544"/>
        <w:gridCol w:w="1166"/>
        <w:gridCol w:w="1228"/>
        <w:gridCol w:w="1070"/>
        <w:gridCol w:w="1116"/>
        <w:gridCol w:w="1235"/>
        <w:gridCol w:w="1246"/>
        <w:gridCol w:w="1134"/>
        <w:gridCol w:w="1121"/>
        <w:gridCol w:w="1484"/>
      </w:tblGrid>
      <w:tr w:rsidR="002C2FDF" w:rsidRPr="002C2FDF" w:rsidTr="002C2FDF">
        <w:tc>
          <w:tcPr>
            <w:tcW w:w="234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Fase</w:t>
            </w:r>
          </w:p>
        </w:tc>
        <w:tc>
          <w:tcPr>
            <w:tcW w:w="596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Op. Unit.</w:t>
            </w:r>
          </w:p>
        </w:tc>
        <w:tc>
          <w:tcPr>
            <w:tcW w:w="450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Pericoli</w:t>
            </w:r>
          </w:p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(M-C-F)</w:t>
            </w:r>
          </w:p>
        </w:tc>
        <w:tc>
          <w:tcPr>
            <w:tcW w:w="474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Azioni preventive</w:t>
            </w:r>
          </w:p>
        </w:tc>
        <w:tc>
          <w:tcPr>
            <w:tcW w:w="413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CCP</w:t>
            </w:r>
          </w:p>
        </w:tc>
        <w:tc>
          <w:tcPr>
            <w:tcW w:w="431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Limiti</w:t>
            </w:r>
          </w:p>
        </w:tc>
        <w:tc>
          <w:tcPr>
            <w:tcW w:w="958" w:type="pct"/>
            <w:gridSpan w:val="2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Monitoraggio</w:t>
            </w:r>
          </w:p>
        </w:tc>
        <w:tc>
          <w:tcPr>
            <w:tcW w:w="438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Azioni correttive</w:t>
            </w:r>
          </w:p>
        </w:tc>
        <w:tc>
          <w:tcPr>
            <w:tcW w:w="433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Verifiche</w:t>
            </w:r>
          </w:p>
        </w:tc>
        <w:tc>
          <w:tcPr>
            <w:tcW w:w="573" w:type="pct"/>
            <w:vMerge w:val="restart"/>
          </w:tcPr>
          <w:p w:rsidR="002C2FDF" w:rsidRPr="002C2FDF" w:rsidRDefault="002C2FDF" w:rsidP="002C2FDF">
            <w:pPr>
              <w:jc w:val="center"/>
              <w:rPr>
                <w:b/>
                <w:sz w:val="20"/>
              </w:rPr>
            </w:pPr>
            <w:r w:rsidRPr="002C2FDF">
              <w:rPr>
                <w:b/>
                <w:sz w:val="20"/>
              </w:rPr>
              <w:t>Registrazioni</w:t>
            </w:r>
          </w:p>
        </w:tc>
      </w:tr>
      <w:tr w:rsidR="002C2FDF" w:rsidRPr="002C2FDF" w:rsidTr="002C2FDF">
        <w:tc>
          <w:tcPr>
            <w:tcW w:w="234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596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  <w:r w:rsidRPr="002C2FDF">
              <w:rPr>
                <w:sz w:val="20"/>
              </w:rPr>
              <w:t>Procedura</w:t>
            </w:r>
          </w:p>
        </w:tc>
        <w:tc>
          <w:tcPr>
            <w:tcW w:w="48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  <w:r w:rsidRPr="002C2FDF">
              <w:rPr>
                <w:sz w:val="20"/>
              </w:rPr>
              <w:t>Frequenza</w:t>
            </w:r>
          </w:p>
        </w:tc>
        <w:tc>
          <w:tcPr>
            <w:tcW w:w="438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573" w:type="pct"/>
            <w:vMerge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</w:tr>
      <w:tr w:rsidR="002C2FDF" w:rsidRPr="002C2FDF" w:rsidTr="002C2FDF">
        <w:tc>
          <w:tcPr>
            <w:tcW w:w="234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6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57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</w:tr>
      <w:tr w:rsidR="002C2FDF" w:rsidRPr="002C2FDF" w:rsidTr="002C2FDF">
        <w:tc>
          <w:tcPr>
            <w:tcW w:w="234" w:type="pct"/>
          </w:tcPr>
          <w:p w:rsidR="002C2FDF" w:rsidRDefault="002C2FDF" w:rsidP="002C2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6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57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</w:tr>
      <w:tr w:rsidR="002C2FDF" w:rsidRPr="002C2FDF" w:rsidTr="002C2FDF">
        <w:tc>
          <w:tcPr>
            <w:tcW w:w="234" w:type="pct"/>
          </w:tcPr>
          <w:p w:rsidR="002C2FDF" w:rsidRDefault="002C2FDF" w:rsidP="002C2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6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57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</w:tr>
      <w:tr w:rsidR="002C2FDF" w:rsidRPr="002C2FDF" w:rsidTr="002C2FDF">
        <w:tc>
          <w:tcPr>
            <w:tcW w:w="234" w:type="pct"/>
          </w:tcPr>
          <w:p w:rsidR="002C2FDF" w:rsidRDefault="002C2FDF" w:rsidP="002C2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57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</w:tr>
      <w:tr w:rsidR="002C2FDF" w:rsidRPr="002C2FDF" w:rsidTr="002C2FDF">
        <w:tc>
          <w:tcPr>
            <w:tcW w:w="234" w:type="pct"/>
          </w:tcPr>
          <w:p w:rsidR="002C2FDF" w:rsidRDefault="002C2FDF" w:rsidP="002C2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6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  <w:tc>
          <w:tcPr>
            <w:tcW w:w="573" w:type="pct"/>
          </w:tcPr>
          <w:p w:rsidR="002C2FDF" w:rsidRPr="002C2FDF" w:rsidRDefault="002C2FDF" w:rsidP="002C2FDF">
            <w:pPr>
              <w:jc w:val="center"/>
              <w:rPr>
                <w:sz w:val="20"/>
              </w:rPr>
            </w:pPr>
          </w:p>
        </w:tc>
      </w:tr>
    </w:tbl>
    <w:p w:rsidR="005B59CB" w:rsidRDefault="005B59CB" w:rsidP="00B374DB"/>
    <w:sectPr w:rsidR="005B59CB" w:rsidSect="002C2FD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8D" w:rsidRDefault="0008038D" w:rsidP="00783C8F">
      <w:pPr>
        <w:spacing w:before="0" w:after="0"/>
      </w:pPr>
      <w:r>
        <w:separator/>
      </w:r>
    </w:p>
  </w:endnote>
  <w:endnote w:type="continuationSeparator" w:id="0">
    <w:p w:rsidR="0008038D" w:rsidRDefault="0008038D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:rsidR="005B59CB" w:rsidRPr="00B374DB" w:rsidRDefault="005B59CB" w:rsidP="00B374DB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8D" w:rsidRDefault="0008038D" w:rsidP="00783C8F">
      <w:pPr>
        <w:spacing w:before="0" w:after="0"/>
      </w:pPr>
      <w:r>
        <w:separator/>
      </w:r>
    </w:p>
  </w:footnote>
  <w:footnote w:type="continuationSeparator" w:id="0">
    <w:p w:rsidR="0008038D" w:rsidRDefault="0008038D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CB" w:rsidRPr="00783C8F" w:rsidRDefault="005B59CB">
    <w:pPr>
      <w:pStyle w:val="Header"/>
      <w:rPr>
        <w:lang w:val="en-US"/>
      </w:rPr>
    </w:pPr>
    <w:proofErr w:type="gramStart"/>
    <w:r>
      <w:t>Nome:_</w:t>
    </w:r>
    <w:proofErr w:type="gramEnd"/>
    <w:r>
      <w:t>______________________</w:t>
    </w:r>
    <w:r>
      <w:ptab w:relativeTo="margin" w:alignment="center" w:leader="none"/>
    </w:r>
    <w:r w:rsidR="003F551C">
      <w:t>Scheda n.0</w:t>
    </w:r>
    <w:r w:rsidR="00645ED8">
      <w:t>4</w:t>
    </w:r>
    <w:r>
      <w:ptab w:relativeTo="margin" w:alignment="right" w:leader="none"/>
    </w:r>
    <w:r>
      <w:t>Data:______________________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92E36"/>
    <w:rsid w:val="002C2FDF"/>
    <w:rsid w:val="002E561F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51147C"/>
    <w:rsid w:val="005B59CB"/>
    <w:rsid w:val="00635934"/>
    <w:rsid w:val="00645ED8"/>
    <w:rsid w:val="00663127"/>
    <w:rsid w:val="006719D5"/>
    <w:rsid w:val="00682072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8010C7"/>
    <w:rsid w:val="008A067C"/>
    <w:rsid w:val="008B0425"/>
    <w:rsid w:val="008D6545"/>
    <w:rsid w:val="008E57EF"/>
    <w:rsid w:val="008E5E2D"/>
    <w:rsid w:val="009B1469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07627"/>
    <w:rsid w:val="00C27732"/>
    <w:rsid w:val="00C36E65"/>
    <w:rsid w:val="00CC4F8F"/>
    <w:rsid w:val="00CD1F83"/>
    <w:rsid w:val="00CD3243"/>
    <w:rsid w:val="00CF46E7"/>
    <w:rsid w:val="00D51E74"/>
    <w:rsid w:val="00D627EF"/>
    <w:rsid w:val="00D80BD9"/>
    <w:rsid w:val="00D963A6"/>
    <w:rsid w:val="00DB2CEB"/>
    <w:rsid w:val="00DB757A"/>
    <w:rsid w:val="00E2351F"/>
    <w:rsid w:val="00E94540"/>
    <w:rsid w:val="00EA6FF7"/>
    <w:rsid w:val="00ED0F3B"/>
    <w:rsid w:val="00F32914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7</cp:revision>
  <dcterms:created xsi:type="dcterms:W3CDTF">2018-10-18T06:29:00Z</dcterms:created>
  <dcterms:modified xsi:type="dcterms:W3CDTF">2018-10-18T13:01:00Z</dcterms:modified>
</cp:coreProperties>
</file>